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我市地表水“国考”第二  刷新全省最好成绩</w:t>
            </w: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13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hAnsi="仿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3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广播消息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30" w:type="dxa"/>
            <w:noWrap w:val="0"/>
            <w:vAlign w:val="center"/>
          </w:tcPr>
          <w:p>
            <w:pPr>
              <w:spacing w:line="240" w:lineRule="atLeast"/>
              <w:jc w:val="left"/>
              <w:rPr>
                <w:rFonts w:hint="default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童欣 刘洺 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486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黄颖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张家界市融媒体中心</w:t>
            </w:r>
          </w:p>
          <w:p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时政新闻部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486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8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FM102.4张家界之声</w:t>
            </w:r>
          </w:p>
          <w:p>
            <w:pPr>
              <w:spacing w:line="260" w:lineRule="exact"/>
              <w:jc w:val="center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《张家界新闻》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486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2024年4月30日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643" w:type="dxa"/>
            <w:gridSpan w:val="6"/>
            <w:noWrap w:val="0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02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2024年4月28日，生态环境部向媒体公布2024年1—3月全国地表水环境质量状况，张家界在国家地表水考核断面水环境质量状况排名第二，刷新全省在地表水“国考”排名中最好成绩。记者第一时间将此信息收集整理，并结合近年来张家界在深入打好碧水保卫战，统筹协调水环境、水资源和水生态“三水共治”方面所做的工作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行详细报道。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1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02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该消息角度精准，时效性强，内容详实，画面丰富，对进一步提高群众对生态环境重要性的认识，增强保护环境的自觉性，提升生态环境保护法治意识起到有力的宣传作用。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0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020" w:type="dxa"/>
            <w:gridSpan w:val="7"/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该报道及时准确，内容信息量全面，在总结成绩的同时对生态环境保护工作起到积极宣传作用。</w:t>
            </w:r>
          </w:p>
          <w:p>
            <w:pPr>
              <w:spacing w:line="360" w:lineRule="exact"/>
              <w:ind w:firstLine="4140" w:firstLineChars="1500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firstLine="4140" w:firstLineChars="1500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firstLine="4140" w:firstLineChars="150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firstLine="4480" w:firstLineChars="160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童欣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392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15207448866</w:t>
            </w:r>
          </w:p>
        </w:tc>
      </w:tr>
    </w:tbl>
    <w:p>
      <w:pPr>
        <w:jc w:val="both"/>
      </w:pPr>
    </w:p>
    <w:p>
      <w:pPr>
        <w:jc w:val="center"/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2647950" cy="2647950"/>
            <wp:effectExtent l="0" t="0" r="0" b="0"/>
            <wp:docPr id="1" name="图片 1" descr="6、我市地表水“国考”第二   刷新全省最好成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、我市地表水“国考”第二   刷新全省最好成绩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sz w:val="32"/>
          <w:szCs w:val="32"/>
        </w:rPr>
      </w:pPr>
      <w:r>
        <w:rPr>
          <w:rFonts w:hint="eastAsia" w:hAnsi="仿宋_GB2312" w:cs="仿宋_GB2312"/>
          <w:color w:val="000000"/>
          <w:sz w:val="32"/>
          <w:szCs w:val="32"/>
          <w:lang w:val="en-US" w:eastAsia="zh-CN"/>
        </w:rPr>
        <w:t>我市地表水“国考”第二  刷新全省最好成绩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EB632D"/>
    <w:rsid w:val="67EB632D"/>
    <w:rsid w:val="7BEF192D"/>
    <w:rsid w:val="BFFE9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2025-03-05T00:14:00Z</dcterms:created>
  <dc:creator>greatwall</dc:creator>
  <cp:lastModifiedBy>greatwall</cp:lastModifiedBy>
  <dcterms:modified xsi:type="dcterms:W3CDTF">2025-03-04T17:41:19Z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